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7AB" w:rsidRDefault="007037AB" w:rsidP="00E3540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037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974" cy="8773297"/>
            <wp:effectExtent l="0" t="0" r="3810" b="8890"/>
            <wp:docPr id="1" name="Рисунок 1" descr="C:\Users\hp\Desktop\скан 1\Положение о порядке ведения личных дел работников МБДО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скан 1\Положение о порядке ведения личных дел работников МБДОУ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793" cy="8774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35402" w:rsidRPr="00E35402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lastRenderedPageBreak/>
        <w:t xml:space="preserve">2.1. Личное дело работника — это совокупность документов, </w:t>
      </w:r>
      <w:r w:rsidR="00015D70">
        <w:rPr>
          <w:rFonts w:ascii="Times New Roman" w:hAnsi="Times New Roman" w:cs="Times New Roman"/>
          <w:sz w:val="24"/>
          <w:szCs w:val="24"/>
        </w:rPr>
        <w:t xml:space="preserve">содержащих сведения о работнике </w:t>
      </w:r>
      <w:r w:rsidRPr="00E35402">
        <w:rPr>
          <w:rFonts w:ascii="Times New Roman" w:hAnsi="Times New Roman" w:cs="Times New Roman"/>
          <w:sz w:val="24"/>
          <w:szCs w:val="24"/>
        </w:rPr>
        <w:t>и периоде</w:t>
      </w:r>
      <w:r w:rsidR="00015D70">
        <w:rPr>
          <w:rFonts w:ascii="Times New Roman" w:hAnsi="Times New Roman" w:cs="Times New Roman"/>
          <w:sz w:val="24"/>
          <w:szCs w:val="24"/>
        </w:rPr>
        <w:t xml:space="preserve"> работы в МДОУ «Детский сад № 148</w:t>
      </w:r>
      <w:r w:rsidRPr="00E35402">
        <w:rPr>
          <w:rFonts w:ascii="Times New Roman" w:hAnsi="Times New Roman" w:cs="Times New Roman"/>
          <w:sz w:val="24"/>
          <w:szCs w:val="24"/>
        </w:rPr>
        <w:t>».</w:t>
      </w:r>
    </w:p>
    <w:p w:rsidR="00E35402" w:rsidRPr="00E35402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2</w:t>
      </w:r>
      <w:r w:rsidR="00EC2C34">
        <w:rPr>
          <w:rFonts w:ascii="Times New Roman" w:hAnsi="Times New Roman" w:cs="Times New Roman"/>
          <w:sz w:val="24"/>
          <w:szCs w:val="24"/>
        </w:rPr>
        <w:t>.</w:t>
      </w:r>
      <w:r w:rsidRPr="00E35402">
        <w:rPr>
          <w:rFonts w:ascii="Times New Roman" w:hAnsi="Times New Roman" w:cs="Times New Roman"/>
          <w:sz w:val="24"/>
          <w:szCs w:val="24"/>
        </w:rPr>
        <w:t>2. Личное дело работника оформляется в трехдневн</w:t>
      </w:r>
      <w:r w:rsidR="00015D70">
        <w:rPr>
          <w:rFonts w:ascii="Times New Roman" w:hAnsi="Times New Roman" w:cs="Times New Roman"/>
          <w:sz w:val="24"/>
          <w:szCs w:val="24"/>
        </w:rPr>
        <w:t xml:space="preserve">ый срок после назначения его на </w:t>
      </w:r>
      <w:r w:rsidRPr="00E35402">
        <w:rPr>
          <w:rFonts w:ascii="Times New Roman" w:hAnsi="Times New Roman" w:cs="Times New Roman"/>
          <w:sz w:val="24"/>
          <w:szCs w:val="24"/>
        </w:rPr>
        <w:t>должность.</w:t>
      </w:r>
    </w:p>
    <w:p w:rsidR="00E35402" w:rsidRPr="00E35402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2</w:t>
      </w:r>
      <w:r w:rsidR="00EC2C34">
        <w:rPr>
          <w:rFonts w:ascii="Times New Roman" w:hAnsi="Times New Roman" w:cs="Times New Roman"/>
          <w:sz w:val="24"/>
          <w:szCs w:val="24"/>
        </w:rPr>
        <w:t>.</w:t>
      </w:r>
      <w:r w:rsidRPr="00E35402">
        <w:rPr>
          <w:rFonts w:ascii="Times New Roman" w:hAnsi="Times New Roman" w:cs="Times New Roman"/>
          <w:sz w:val="24"/>
          <w:szCs w:val="24"/>
        </w:rPr>
        <w:t>3. Личное дело работника ведется ответственным за кадро</w:t>
      </w:r>
      <w:r w:rsidR="00015D70">
        <w:rPr>
          <w:rFonts w:ascii="Times New Roman" w:hAnsi="Times New Roman" w:cs="Times New Roman"/>
          <w:sz w:val="24"/>
          <w:szCs w:val="24"/>
        </w:rPr>
        <w:t>вое делопроизводство работником МБДОУ «Детский сад №148»</w:t>
      </w:r>
      <w:r w:rsidRPr="00E35402">
        <w:rPr>
          <w:rFonts w:ascii="Times New Roman" w:hAnsi="Times New Roman" w:cs="Times New Roman"/>
          <w:sz w:val="24"/>
          <w:szCs w:val="24"/>
        </w:rPr>
        <w:t>.</w:t>
      </w:r>
    </w:p>
    <w:p w:rsidR="00E35402" w:rsidRPr="00E35402" w:rsidRDefault="00EC2C34" w:rsidP="00E354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="00015D70">
        <w:rPr>
          <w:rFonts w:ascii="Times New Roman" w:hAnsi="Times New Roman" w:cs="Times New Roman"/>
          <w:sz w:val="24"/>
          <w:szCs w:val="24"/>
        </w:rPr>
        <w:t>. Запрещ</w:t>
      </w:r>
      <w:r w:rsidR="00E35402" w:rsidRPr="00E35402">
        <w:rPr>
          <w:rFonts w:ascii="Times New Roman" w:hAnsi="Times New Roman" w:cs="Times New Roman"/>
          <w:sz w:val="24"/>
          <w:szCs w:val="24"/>
        </w:rPr>
        <w:t>ается получать, обрабатывать и приобщать к личному</w:t>
      </w:r>
      <w:r w:rsidR="00015D70">
        <w:rPr>
          <w:rFonts w:ascii="Times New Roman" w:hAnsi="Times New Roman" w:cs="Times New Roman"/>
          <w:sz w:val="24"/>
          <w:szCs w:val="24"/>
        </w:rPr>
        <w:t xml:space="preserve"> делу работника не </w:t>
      </w:r>
      <w:r w:rsidR="00E35402" w:rsidRPr="00E35402">
        <w:rPr>
          <w:rFonts w:ascii="Times New Roman" w:hAnsi="Times New Roman" w:cs="Times New Roman"/>
          <w:sz w:val="24"/>
          <w:szCs w:val="24"/>
        </w:rPr>
        <w:t xml:space="preserve">установленные федеральными законами персональные данные </w:t>
      </w:r>
      <w:r w:rsidR="00015D70">
        <w:rPr>
          <w:rFonts w:ascii="Times New Roman" w:hAnsi="Times New Roman" w:cs="Times New Roman"/>
          <w:sz w:val="24"/>
          <w:szCs w:val="24"/>
        </w:rPr>
        <w:t xml:space="preserve">о его политических, религиозных </w:t>
      </w:r>
      <w:r w:rsidR="00E35402" w:rsidRPr="00E35402">
        <w:rPr>
          <w:rFonts w:ascii="Times New Roman" w:hAnsi="Times New Roman" w:cs="Times New Roman"/>
          <w:sz w:val="24"/>
          <w:szCs w:val="24"/>
        </w:rPr>
        <w:t>и иных убеждениях, частной жизни, членстве в обществен</w:t>
      </w:r>
      <w:r w:rsidR="00015D70">
        <w:rPr>
          <w:rFonts w:ascii="Times New Roman" w:hAnsi="Times New Roman" w:cs="Times New Roman"/>
          <w:sz w:val="24"/>
          <w:szCs w:val="24"/>
        </w:rPr>
        <w:t>ных объединениях, в том числе в професси</w:t>
      </w:r>
      <w:r w:rsidR="00E35402" w:rsidRPr="00E35402">
        <w:rPr>
          <w:rFonts w:ascii="Times New Roman" w:hAnsi="Times New Roman" w:cs="Times New Roman"/>
          <w:sz w:val="24"/>
          <w:szCs w:val="24"/>
        </w:rPr>
        <w:t>ональных союзах,</w:t>
      </w:r>
    </w:p>
    <w:p w:rsidR="00E35402" w:rsidRPr="00E35402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2.5. Сведения, содержащиеся в личном деле работника, являются конфиденциальными.</w:t>
      </w:r>
    </w:p>
    <w:p w:rsidR="00E35402" w:rsidRPr="00E35402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2.6. Личные дела оформляются на всех штатных ра</w:t>
      </w:r>
      <w:r w:rsidR="00015D70">
        <w:rPr>
          <w:rFonts w:ascii="Times New Roman" w:hAnsi="Times New Roman" w:cs="Times New Roman"/>
          <w:sz w:val="24"/>
          <w:szCs w:val="24"/>
        </w:rPr>
        <w:t>ботников МБДОУ «Детский сад № 148</w:t>
      </w:r>
      <w:r w:rsidRPr="00E35402">
        <w:rPr>
          <w:rFonts w:ascii="Times New Roman" w:hAnsi="Times New Roman" w:cs="Times New Roman"/>
          <w:sz w:val="24"/>
          <w:szCs w:val="24"/>
        </w:rPr>
        <w:t>».</w:t>
      </w:r>
    </w:p>
    <w:p w:rsidR="00E35402" w:rsidRPr="00E35402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3. Состав документов, включаемых в личное дело работника,</w:t>
      </w:r>
    </w:p>
    <w:p w:rsidR="0050763B" w:rsidRPr="00E35402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341. Состав документов, включаемых в личное дело работника, зависит от до</w:t>
      </w:r>
      <w:r w:rsidR="00015D70">
        <w:rPr>
          <w:rFonts w:ascii="Times New Roman" w:hAnsi="Times New Roman" w:cs="Times New Roman"/>
          <w:sz w:val="24"/>
          <w:szCs w:val="24"/>
        </w:rPr>
        <w:t xml:space="preserve">лжности, которую </w:t>
      </w:r>
      <w:r w:rsidRPr="00E35402">
        <w:rPr>
          <w:rFonts w:ascii="Times New Roman" w:hAnsi="Times New Roman" w:cs="Times New Roman"/>
          <w:sz w:val="24"/>
          <w:szCs w:val="24"/>
        </w:rPr>
        <w:t>он занимает и специфики его служебной деятельности.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Первоначально в личное дело группируются документы, оформляющие процесс приема на работу, а впоследствии - все основные документы, отражающие процесс </w:t>
      </w:r>
      <w:r w:rsidR="00015D70">
        <w:rPr>
          <w:rFonts w:ascii="Times New Roman" w:hAnsi="Times New Roman" w:cs="Times New Roman"/>
          <w:sz w:val="24"/>
          <w:szCs w:val="24"/>
        </w:rPr>
        <w:t>работы в МБДОУ «Детский сад № 148</w:t>
      </w:r>
      <w:r w:rsidRPr="00E35402">
        <w:rPr>
          <w:rFonts w:ascii="Times New Roman" w:hAnsi="Times New Roman" w:cs="Times New Roman"/>
          <w:sz w:val="24"/>
          <w:szCs w:val="24"/>
        </w:rPr>
        <w:t>».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3.2. При первоначальном оформлении личного дела работника в него включаются следующие документы: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1) анкета установленной формы с фотографией;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2) автобиография;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3) личное заявление лица, претендующего на дол</w:t>
      </w:r>
      <w:r w:rsidR="00015D70">
        <w:rPr>
          <w:rFonts w:ascii="Times New Roman" w:hAnsi="Times New Roman" w:cs="Times New Roman"/>
          <w:sz w:val="24"/>
          <w:szCs w:val="24"/>
        </w:rPr>
        <w:t>жность в МБДОУ «Детский сад № 148</w:t>
      </w:r>
      <w:r w:rsidRPr="00E35402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4) трудовой договор без должностной инструкции;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5) копия приказа о приеме на работу;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6) справка об отсутствии судимости;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7) письменное согласие на обработку персональных данных;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8) соглашение о неразглашение персональных данных (для тех, у кого есть допуск к персональным данным других);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9) копии документов об образовании, обучении, переобучении, повышении квалификации (если обучение проходило за счет</w:t>
      </w:r>
      <w:r w:rsidR="00015D70">
        <w:rPr>
          <w:rFonts w:ascii="Times New Roman" w:hAnsi="Times New Roman" w:cs="Times New Roman"/>
          <w:sz w:val="24"/>
          <w:szCs w:val="24"/>
        </w:rPr>
        <w:t xml:space="preserve"> средств МБДОУ «Детский сад № 148</w:t>
      </w:r>
      <w:r w:rsidRPr="00E35402">
        <w:rPr>
          <w:rFonts w:ascii="Times New Roman" w:hAnsi="Times New Roman" w:cs="Times New Roman"/>
          <w:sz w:val="24"/>
          <w:szCs w:val="24"/>
        </w:rPr>
        <w:t xml:space="preserve">»);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10) копии документов, подтверждающих квалификационную категорию (аттестационный лист) или приказ подтверждающую квалификационную категорию);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11) копии решений о награждении государственными и ведомственными наградами, присвоении почетных и специальных званий, присуждении государственных премий и т.д. (если таковые имеются) (на основании личного заявления работника);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lastRenderedPageBreak/>
        <w:t xml:space="preserve">12) справка с основного места работы с указанием графика работы, заверенная копия трудовой книжки (для совместителей);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13) заявление о постановке на питание;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14) договор о материальной ответственности (для материально ответственных лиц);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15) заявление о выборе формы ведения трудовой книжки.</w:t>
      </w:r>
    </w:p>
    <w:p w:rsidR="00015D70" w:rsidRDefault="00EC2C34" w:rsidP="00E354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35402" w:rsidRPr="00E3540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E35402" w:rsidRPr="00E35402">
        <w:rPr>
          <w:rFonts w:ascii="Times New Roman" w:hAnsi="Times New Roman" w:cs="Times New Roman"/>
          <w:sz w:val="24"/>
          <w:szCs w:val="24"/>
        </w:rPr>
        <w:t xml:space="preserve"> процессе работы к личному делу приобщаются: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1) дополнение к анкете установленной формы;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2) аттестационные листы;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3)</w:t>
      </w:r>
      <w:r w:rsidR="00EC2C34">
        <w:rPr>
          <w:rFonts w:ascii="Times New Roman" w:hAnsi="Times New Roman" w:cs="Times New Roman"/>
          <w:sz w:val="24"/>
          <w:szCs w:val="24"/>
        </w:rPr>
        <w:t xml:space="preserve"> </w:t>
      </w:r>
      <w:r w:rsidRPr="00E35402">
        <w:rPr>
          <w:rFonts w:ascii="Times New Roman" w:hAnsi="Times New Roman" w:cs="Times New Roman"/>
          <w:sz w:val="24"/>
          <w:szCs w:val="24"/>
        </w:rPr>
        <w:t xml:space="preserve">копии документов, подтверждающих профессиональное образование (на основании личного заявления работника)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4) копии документов, подтверждающих повышение квалификации (на основании личного заявления работника),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5) копии документов, подтверждающих квалификационную категорию (аттестационный лист или приказ подтверждающую квалификационную категорию);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6) копии решений о награждении государственными и ведомственными наградами, присвоении почетных и специальных званий, присуждении государственных премий и т.д. (если таковые имеются) (на основании личного заявления работника);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7) копии документов о переводе на другую должность и увольнении;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8) дополнительные соглашения к трудовому договору;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9) срочный трудовой договор на сотрудника, задействовано в оказании платных услуг и являющегося членом временного трудового коллектива. др. документы, образующиеся во время трудовой деятельности работника.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3.3. При формировании и ведении личного дела используются ксерокопии документов при наличии предъявленного подлинника документа. В случае отсутствия подлинника работник должен представить нотариально заверенные копии документов.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3.4. Запрещается хранить в личном деле: копии паспорта, СНИЛС, ИНН, свидетельства о рождении, перемене фамилии, имени, отчества, заключении и расторжении брака и военный билет.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4. Порядок заполнения анкеты, автобиографии, дополнения к анкете, включаемых в личное дело работника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4.1 Порядок запо</w:t>
      </w:r>
      <w:r w:rsidR="00015D70">
        <w:rPr>
          <w:rFonts w:ascii="Times New Roman" w:hAnsi="Times New Roman" w:cs="Times New Roman"/>
          <w:sz w:val="24"/>
          <w:szCs w:val="24"/>
        </w:rPr>
        <w:t>лнения отдельных граф анкеты. 3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4.1.1. Анкета заполняется работником собственноручно. В анкете не допускаются сокращения, прочерки, исправления. В анкету вклеивается фотография работника размером 30х40 мм.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4.1.2. При заполнении анкеты используются следующие документы: паспорт, трудовая книжка, военный билет, документы об образовании (диплом, свидетельство, аттестат, удостоверение), документы, подтверждающие ученую степень (ученое звание) и другие документы. </w:t>
      </w:r>
    </w:p>
    <w:p w:rsidR="00015D70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lastRenderedPageBreak/>
        <w:t xml:space="preserve">4.1.3. На все вопросы анкеты работник должен давать полные ответы в строгом соответствии с теми записями, которые содержатся в его личных документах, отрицательные ответы в графах анкеты без повторения вопроса (например: Учёная степень – не имею).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4.1.4. В графе «образование» должны применяться следующие формулировки: «высшее», </w:t>
      </w:r>
      <w:proofErr w:type="gramStart"/>
      <w:r w:rsidRPr="00E35402">
        <w:rPr>
          <w:rFonts w:ascii="Times New Roman" w:hAnsi="Times New Roman" w:cs="Times New Roman"/>
          <w:sz w:val="24"/>
          <w:szCs w:val="24"/>
        </w:rPr>
        <w:t>« неполное</w:t>
      </w:r>
      <w:proofErr w:type="gramEnd"/>
      <w:r w:rsidRPr="00E35402">
        <w:rPr>
          <w:rFonts w:ascii="Times New Roman" w:hAnsi="Times New Roman" w:cs="Times New Roman"/>
          <w:sz w:val="24"/>
          <w:szCs w:val="24"/>
        </w:rPr>
        <w:t xml:space="preserve"> высшее», «среднее профессиональное», «среднее», в зависимости от того, какой документ об образовании имеется. Если работник закончил несколько курсов высшего учебного заведения, вынужден был прервать обучение или обучается в данное время, то записывается, сколько курсов он закончил или на каком курсе обучается. Сотрудники, обучающиеся или обучавшиеся в средних профессиональных учебных заведениях (техникумы, колледжи), но не окончившие их, должны быть отнесены к лицам, имеющим среднее (полное общее) или неполное среднее (основное общее) образование, в зависимости от того, какое они имели образование в момент поступления в среднее профессиональное учебное заведение, к лицам, имеющим среднее (полное общее) образование, относятся работники, закончившие средние школы, школы с учебным изучением какого –либо предмета, лицея, гимназии. Для работников, окончивших профессионально-технические училища (или образовательные учреждения, к ним приравненные), указывается профессия и разряд. Лицам, не имеющим профессионально -технического (начального профессионального) образования, профессия указывается по опыту работы. Окончившие три курса высших (или приравненных к ним) учебных заведений относятся к лицам с неполным высшим образованием. "Специальность по диплому" заполняется только на специалистов с высшим и средним специальным образованием. В этой строке указывается специальность, полученная по окончании высшего или среднего специального учебного заведения. Специальность по образованию записывается только на основании диплома.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4.1.5.В графе «Были ли за границей» указывается полное наименование страны, год и цель пребывания (например: Германия-2005-турпоездка).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4.1.6.В графе «Ваши близкие родственники» перечисляются все члены семьи с указанием степени родства (родители, супруги, дети, а также братья и сёстры) при этом указывается их фамилия, имя, отчество, дата рождения, место работы, должность.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4.1.7.</w:t>
      </w:r>
      <w:r w:rsidR="00EC2C34">
        <w:rPr>
          <w:rFonts w:ascii="Times New Roman" w:hAnsi="Times New Roman" w:cs="Times New Roman"/>
          <w:sz w:val="24"/>
          <w:szCs w:val="24"/>
        </w:rPr>
        <w:t xml:space="preserve"> </w:t>
      </w:r>
      <w:r w:rsidRPr="00E35402">
        <w:rPr>
          <w:rFonts w:ascii="Times New Roman" w:hAnsi="Times New Roman" w:cs="Times New Roman"/>
          <w:sz w:val="24"/>
          <w:szCs w:val="24"/>
        </w:rPr>
        <w:t>В графе «Выполняемая работа с начала трудовой деятельности» отражаются сведения о работе в соответствии с записями в трудовой книжке. Если трудовая деятельность началась с обучения в том или ином учебном заведении, то этот период также отмечается в данной графе. Сюда вносятся и сведения о перерывах в работе в связи с учёбой, болезнью, нахождениям на иждивении и тому подобное (например: «не работал», «находился на пенсии», «находился на иждивении», «болел»). Кроме того, если служащий занимал различные должности, то следует указывать время пребывания на каждой должности. В трудовую деятельность не записывается время учёбы в общеобразовательных школах, профессионально-технических училищах и к ним приравненных (суворовские, нахимовские, военные училища и т.д.). При прохождении службы в Вооружённых силах указывается должность, номер воинской части (учреждения) и в каком округе она находилась, в случае перехода из одной воинской части в другую- номера этих частей и даты перехода с указанием адресов мест службы за последние 15 лет. Трудовая деятельность записывается строго в хронологическом порядке.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lastRenderedPageBreak/>
        <w:t xml:space="preserve"> 4.1.8. В графе «Дополнительные сведения» могут указываться сведения о награждении орденами, медалями СССР, Российской Федерации, иностранных государств, а также присвоении почётных званий СССР, РСФСР, иных союзных государств, а также присвоении почётных званий СССР, РСФСР, иных союзных государств Российской Федерации. Записи производятся на основании орденских книжек, удостоверений к медалям, указов и прик</w:t>
      </w:r>
      <w:r w:rsidR="00EC2C34">
        <w:rPr>
          <w:rFonts w:ascii="Times New Roman" w:hAnsi="Times New Roman" w:cs="Times New Roman"/>
          <w:sz w:val="24"/>
          <w:szCs w:val="24"/>
        </w:rPr>
        <w:t xml:space="preserve">азов о награждении, поощрении.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4.1.9. В графе «Отношение к воинской обязанности и воинское звание» указывается отношение работника к воинской обязанности (например: военнообязанный(</w:t>
      </w:r>
      <w:proofErr w:type="spellStart"/>
      <w:r w:rsidRPr="00E35402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E35402">
        <w:rPr>
          <w:rFonts w:ascii="Times New Roman" w:hAnsi="Times New Roman" w:cs="Times New Roman"/>
          <w:sz w:val="24"/>
          <w:szCs w:val="24"/>
        </w:rPr>
        <w:t>), майор запаса, сержант запаса). Лицо, ответственное за кадровое делопроизводство обязано проверять при приёме на работу у граждан, пребывающих в запасе, военные билеты (временные удостоверения взаме</w:t>
      </w:r>
      <w:r w:rsidR="00EC2C34">
        <w:rPr>
          <w:rFonts w:ascii="Times New Roman" w:hAnsi="Times New Roman" w:cs="Times New Roman"/>
          <w:sz w:val="24"/>
          <w:szCs w:val="24"/>
        </w:rPr>
        <w:t>н военных билетов), а у граждан</w:t>
      </w:r>
      <w:r w:rsidRPr="00E35402">
        <w:rPr>
          <w:rFonts w:ascii="Times New Roman" w:hAnsi="Times New Roman" w:cs="Times New Roman"/>
          <w:sz w:val="24"/>
          <w:szCs w:val="24"/>
        </w:rPr>
        <w:t>,</w:t>
      </w:r>
      <w:r w:rsidR="00EC2C34">
        <w:rPr>
          <w:rFonts w:ascii="Times New Roman" w:hAnsi="Times New Roman" w:cs="Times New Roman"/>
          <w:sz w:val="24"/>
          <w:szCs w:val="24"/>
        </w:rPr>
        <w:t xml:space="preserve"> </w:t>
      </w:r>
      <w:r w:rsidRPr="00E35402">
        <w:rPr>
          <w:rFonts w:ascii="Times New Roman" w:hAnsi="Times New Roman" w:cs="Times New Roman"/>
          <w:sz w:val="24"/>
          <w:szCs w:val="24"/>
        </w:rPr>
        <w:t>подлежащих призыву на военную службу, удостоверения граждан, подлежащих призыву, установить, стоит ли гражданин(ка), принимаемый(</w:t>
      </w:r>
      <w:proofErr w:type="spellStart"/>
      <w:r w:rsidRPr="00E35402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E35402">
        <w:rPr>
          <w:rFonts w:ascii="Times New Roman" w:hAnsi="Times New Roman" w:cs="Times New Roman"/>
          <w:sz w:val="24"/>
          <w:szCs w:val="24"/>
        </w:rPr>
        <w:t xml:space="preserve">) на работу на воинском учёте. В случае отсутствия в военном билете отметки о постановке на воинский учёт (если он(она) является военнообязанным (ой) необходимо направить гражданина(ку) в районный военный комиссариат.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4.1.10. В графе «Домашний адрес и номер телефона» необходимо указать почтовый индекс. Если адрес прописки и проживания не совпадают, то указываются оба адреса.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4.1.11. В графе «Паспорт или документ, его заменяющий» следует указывать его номер, серию, когда и кем выдан.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4.1.12. Анкета подписывается и заверяется: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- лицом, поступающим на работу;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- ответственным за кадровое делопрои</w:t>
      </w:r>
      <w:r w:rsidR="00EC2C34">
        <w:rPr>
          <w:rFonts w:ascii="Times New Roman" w:hAnsi="Times New Roman" w:cs="Times New Roman"/>
          <w:sz w:val="24"/>
          <w:szCs w:val="24"/>
        </w:rPr>
        <w:t>зводство МБДОУ «Детский сад № 148</w:t>
      </w:r>
      <w:r w:rsidRPr="00E35402">
        <w:rPr>
          <w:rFonts w:ascii="Times New Roman" w:hAnsi="Times New Roman" w:cs="Times New Roman"/>
          <w:sz w:val="24"/>
          <w:szCs w:val="24"/>
        </w:rPr>
        <w:t>»</w:t>
      </w:r>
      <w:r w:rsidR="00EC2C34">
        <w:rPr>
          <w:rFonts w:ascii="Times New Roman" w:hAnsi="Times New Roman" w:cs="Times New Roman"/>
          <w:sz w:val="24"/>
          <w:szCs w:val="24"/>
        </w:rPr>
        <w:t xml:space="preserve"> </w:t>
      </w:r>
      <w:r w:rsidRPr="00E35402">
        <w:rPr>
          <w:rFonts w:ascii="Times New Roman" w:hAnsi="Times New Roman" w:cs="Times New Roman"/>
          <w:sz w:val="24"/>
          <w:szCs w:val="24"/>
        </w:rPr>
        <w:t xml:space="preserve">печатью и датой, после того как будет проверена полнота и правильность заполнения анкеты в соответствии с предъявленными документами.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4.2. Порядок заполнения автобиографии.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4. 2.1. Автобиография составляется в произвольной форме собственноручно гражданином. В содержании автобиографии отражаются: фамилия, имя, отчество гражданина, число, месяц, год и место рождения, полученное образование (где, когда, какая специальность и в каких учебных заведениях), трудовая деятельность, получение дополнительного образования, окончание курсов повышения квалификации, переподготовка, изменения в биографии и другие сведения, которые желает осветить в своей автобиографии поступающий на работу.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4.3. Дополнение к анкете заполняется ответственным за кадровое делопроизводство в процессе работы при необходимости внесения в личное дело сведении об изменениях в профессиональной деятельности работника.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4.3.1. В первом разделе фиксируются сведения о переводах на другие должности (перемещения с указанием дат вступления в должность и ухода с нее) со ссылкой на документы о назначении, переводе, увольнении.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4.3.2. Во втором разделе отражаются данные о профессиональной деятельности работника (подготовка, переподготовка и повышение квалификации, награждение орденами и медалями, присвоение ученой степени, ученого и почетного звания, пребывание за границей, наложение и снятие взысканий, изменения других учетных </w:t>
      </w:r>
      <w:r w:rsidRPr="00E35402">
        <w:rPr>
          <w:rFonts w:ascii="Times New Roman" w:hAnsi="Times New Roman" w:cs="Times New Roman"/>
          <w:sz w:val="24"/>
          <w:szCs w:val="24"/>
        </w:rPr>
        <w:lastRenderedPageBreak/>
        <w:t xml:space="preserve">данных работника). Все вносимые изменения должны быть подтверждены соответствующими документами. Обязательным реквизитом дополнения к анкете являются отметки о проведении проверок наличия и состояния личных дел. Отметка должна быть следующего содержания: «личное дело проверено», дата, подпись проверяемого помещаются на обратной стороне листа после занесенных сведений.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4.4. Все документы личного дела помещаются в картонную папку– скоросшиватель. Титульный лист личного </w:t>
      </w:r>
      <w:r w:rsidR="00EC2C34">
        <w:rPr>
          <w:rFonts w:ascii="Times New Roman" w:hAnsi="Times New Roman" w:cs="Times New Roman"/>
          <w:sz w:val="24"/>
          <w:szCs w:val="24"/>
        </w:rPr>
        <w:t xml:space="preserve">дела оформляется в соответствии. </w:t>
      </w:r>
      <w:r w:rsidRPr="00E35402">
        <w:rPr>
          <w:rFonts w:ascii="Times New Roman" w:hAnsi="Times New Roman" w:cs="Times New Roman"/>
          <w:sz w:val="24"/>
          <w:szCs w:val="24"/>
        </w:rPr>
        <w:t xml:space="preserve">Если фамилия работника после оформления личного дела изменялась, то старая фамилия заключается в скобки, а новая записывается над ней. Все документы в папке должны располагаться в прямом хронологическом порядке. После увольнения работника и освободившийся номер присваивается вновь принятому работнику.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4.5. Для хранения личных дел работников используются сейфы или надежно запираемые и опечатываемые шкафы.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5. Внутренняя опись документов, содержащихся в личном деле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5.1. Документы, приобщенные к личному делу работника перед сдачей в архив, брошюруются, листы нумеруются арабскими цифрами черным графитным карандашом в правом нижнем углу, 5 к личному делу прилагается внутренняя опись.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5.2. Внутренняя опись составляется на отдельном листе по у</w:t>
      </w:r>
      <w:r w:rsidR="00EC2C34">
        <w:rPr>
          <w:rFonts w:ascii="Times New Roman" w:hAnsi="Times New Roman" w:cs="Times New Roman"/>
          <w:sz w:val="24"/>
          <w:szCs w:val="24"/>
        </w:rPr>
        <w:t>становленной форме</w:t>
      </w:r>
      <w:r w:rsidRPr="00E35402">
        <w:rPr>
          <w:rFonts w:ascii="Times New Roman" w:hAnsi="Times New Roman" w:cs="Times New Roman"/>
          <w:sz w:val="24"/>
          <w:szCs w:val="24"/>
        </w:rPr>
        <w:t>.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6. Порядок выдачи личных дел во временное пользование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6.1. Личное дело работника может быть выдано во временное пользование должностным лицам, круг которых определяется заведующей установлением срока временного пользования. При работе с личным делом, выданным во временное пользование, запрещается производить какие-либо исправления, вносить новые записи, извлекать документы, разглашать содержащиеся в нем конфиденциальные сведения. При извлечении каких-либо документов из личного дела лицо, ответственное за ведение личных дел, обязано сделать во внутренней описи соответствующую запись.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6.2. Для контроля за своевременным возвратом выданных или высланных для ознакомления личных дел или предотвращения их утраты может использоваться контрольная карточка, которая заполняется на каждое дело. В ней указывается номер личного дела, фамилия, имя, отчество работника, на которого она заведена, дата выдачи личного дела, кому оно выдано, расписка в получении, номер служебного телефона лица, получившего дело и дата возврата дела.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6.3. При возврате дела тщательно проверяется сохранность документов, отсутствие повреждений, включения в дело других документов или подмены документов. Просмотр дела производится в присутствии руководителя учреждения. Передача личных дел заведующей через секретаря или других лиц не допускается. Другие руководители подразделений могут знакомиться с личными делами подчиненных им сотрудников. Ознакомление с делами осуществляется в помещении, где находятся личные дела </w:t>
      </w:r>
      <w:proofErr w:type="gramStart"/>
      <w:r w:rsidRPr="00E35402">
        <w:rPr>
          <w:rFonts w:ascii="Times New Roman" w:hAnsi="Times New Roman" w:cs="Times New Roman"/>
          <w:sz w:val="24"/>
          <w:szCs w:val="24"/>
        </w:rPr>
        <w:t>( в</w:t>
      </w:r>
      <w:proofErr w:type="gramEnd"/>
      <w:r w:rsidRPr="00E35402">
        <w:rPr>
          <w:rFonts w:ascii="Times New Roman" w:hAnsi="Times New Roman" w:cs="Times New Roman"/>
          <w:sz w:val="24"/>
          <w:szCs w:val="24"/>
        </w:rPr>
        <w:t xml:space="preserve"> приемной заведующей под наблюдением работника, ответственного за сохранность и ведение личных дел. Время работы (ознакомления) должно ограничиваться пределами одного рабочего дня. Факт ознакомления фиксируется в контрольной карточке личного дела.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6.4. Личное дело работника не выдается на руки работнику во временное пользование.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lastRenderedPageBreak/>
        <w:t xml:space="preserve">6.5. Выдача личных дел (отдельных документов в составе личного дела) во временное пользование другим организациям (учреждениям) производится с разрешения заведующей на основании надлежащим образом оформленного запроса. О выдаче дела составляется акт, один из экземпляров которого передается вместе с делом (документом) представителю запрашивающей стороны, а второй экземпляр хранится в делах организации до возвращения дела (документа) в место хранения. Изъятие отдельных документов из личного дела производится с разрешения заведующей с оформлением соответствующей записи в графе «Примечание» внутренней описи. При временном изъятии документа на его место (между листами соседних документов) вкладывается справка-заместитель (карта-заместитель) с указанием даты и причин изъятия с росписью лица, выдавшего документ, и росписью лица, получившего его во временное пользование.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7. Порядок ознакомления с личным делом работника Работник имеет право на ознакомление со всеми материалами из своего личного дела.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7.1. Ознакомление работника с документами своего личного дела проводится по просьбе самого работника.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7.2. Работник самостоятельно в письменной форме решает вопрос передачи кому-либо сведений о себе за исключением случаев, предусмотренных законодательством Российской Федерации.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7.3. Факт ознакомления с личным делом работника удостоверяется личной подписью сотрудника в листе ознакомления с личным делом, прикрепленным к левой верхней внутренней стороне обложки личного дела, с указанием даты ознакомления.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7.4. Работник обязан сообщать ответственному за кадровое делопроизводство об изменении тех или иных персональных данных.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7.5. Работник имеет право на получение копии любого документа, содержащегося в его личном деле, на основании письменного заявления на имя заведующей. Копии документов должны быть заверены надлежащим образом и предоставляться работнику безвозмездно в течение трех дней со дня подачи заявления.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8. Порядок подготовки и сдачи личных дел в архив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8.1.Личные дела относятся к документам временного (свыше 10 лет) срока хранения и подлежат хранению в течение 50 лет со дня увольнения работника.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8.2.Личные дела уволенных работников оформляются в соответствии с настоящей инструкцией и хранятся в архиве алфавитном порядке.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8.3.Предархивная подготовка личных дел включает две процедуры: оформления и описания дел.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8.4.Оформление дел предусматривает: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- перегруппировку документов в прямой логической последовательности (если таковая необходимость имеется);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- изъятие документов временного срока хранения (надобность, в которых миновала);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- нумерацию листов в деле (производится простым грифельным карандашом в нижнем правом углу листа), номеруются не страницы, а лист;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lastRenderedPageBreak/>
        <w:t xml:space="preserve">- составление </w:t>
      </w:r>
      <w:proofErr w:type="spellStart"/>
      <w:r w:rsidRPr="00E35402">
        <w:rPr>
          <w:rFonts w:ascii="Times New Roman" w:hAnsi="Times New Roman" w:cs="Times New Roman"/>
          <w:sz w:val="24"/>
          <w:szCs w:val="24"/>
        </w:rPr>
        <w:t>заверительной</w:t>
      </w:r>
      <w:proofErr w:type="spellEnd"/>
      <w:r w:rsidRPr="00E35402">
        <w:rPr>
          <w:rFonts w:ascii="Times New Roman" w:hAnsi="Times New Roman" w:cs="Times New Roman"/>
          <w:sz w:val="24"/>
          <w:szCs w:val="24"/>
        </w:rPr>
        <w:t xml:space="preserve"> надписи дела;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- подшивку дела (в обложку на 3 прокола, предварительно удалив все металлические зажимы, скобы, скрепки с документов);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- внесение необходимых уточнений в реквизиты обложки дела.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К внутренней описи составляется итоговая запись, в которой указывается цифрами и прописью количество включенных в нее документов и количество листов дела.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8.5.При описи в листе-заверителе отражается истинное физическое состояние личного дела на момент его </w:t>
      </w:r>
      <w:proofErr w:type="spellStart"/>
      <w:r w:rsidRPr="00E35402">
        <w:rPr>
          <w:rFonts w:ascii="Times New Roman" w:hAnsi="Times New Roman" w:cs="Times New Roman"/>
          <w:sz w:val="24"/>
          <w:szCs w:val="24"/>
        </w:rPr>
        <w:t>предархивной</w:t>
      </w:r>
      <w:proofErr w:type="spellEnd"/>
      <w:r w:rsidRPr="00E35402">
        <w:rPr>
          <w:rFonts w:ascii="Times New Roman" w:hAnsi="Times New Roman" w:cs="Times New Roman"/>
          <w:sz w:val="24"/>
          <w:szCs w:val="24"/>
        </w:rPr>
        <w:t xml:space="preserve"> подготовки.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В документе указывается: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sym w:font="Symbol" w:char="F0A7"/>
      </w:r>
      <w:r w:rsidRPr="00E3540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35402">
        <w:rPr>
          <w:rFonts w:ascii="Times New Roman" w:hAnsi="Times New Roman" w:cs="Times New Roman"/>
          <w:sz w:val="24"/>
          <w:szCs w:val="24"/>
        </w:rPr>
        <w:t>номер</w:t>
      </w:r>
      <w:proofErr w:type="gramEnd"/>
      <w:r w:rsidRPr="00E35402">
        <w:rPr>
          <w:rFonts w:ascii="Times New Roman" w:hAnsi="Times New Roman" w:cs="Times New Roman"/>
          <w:sz w:val="24"/>
          <w:szCs w:val="24"/>
        </w:rPr>
        <w:t xml:space="preserve"> личного дела,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sym w:font="Symbol" w:char="F0A7"/>
      </w:r>
      <w:r w:rsidRPr="00E3540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35402">
        <w:rPr>
          <w:rFonts w:ascii="Times New Roman" w:hAnsi="Times New Roman" w:cs="Times New Roman"/>
          <w:sz w:val="24"/>
          <w:szCs w:val="24"/>
        </w:rPr>
        <w:t>информация</w:t>
      </w:r>
      <w:proofErr w:type="gramEnd"/>
      <w:r w:rsidRPr="00E35402">
        <w:rPr>
          <w:rFonts w:ascii="Times New Roman" w:hAnsi="Times New Roman" w:cs="Times New Roman"/>
          <w:sz w:val="24"/>
          <w:szCs w:val="24"/>
        </w:rPr>
        <w:t xml:space="preserve"> об имеющихся в нём листах (количество),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</w:t>
      </w:r>
      <w:r w:rsidRPr="00E35402">
        <w:rPr>
          <w:rFonts w:ascii="Times New Roman" w:hAnsi="Times New Roman" w:cs="Times New Roman"/>
          <w:sz w:val="24"/>
          <w:szCs w:val="24"/>
        </w:rPr>
        <w:sym w:font="Symbol" w:char="F0A7"/>
      </w:r>
      <w:r w:rsidRPr="00E3540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35402">
        <w:rPr>
          <w:rFonts w:ascii="Times New Roman" w:hAnsi="Times New Roman" w:cs="Times New Roman"/>
          <w:sz w:val="24"/>
          <w:szCs w:val="24"/>
        </w:rPr>
        <w:t>информация</w:t>
      </w:r>
      <w:proofErr w:type="gramEnd"/>
      <w:r w:rsidRPr="00E35402">
        <w:rPr>
          <w:rFonts w:ascii="Times New Roman" w:hAnsi="Times New Roman" w:cs="Times New Roman"/>
          <w:sz w:val="24"/>
          <w:szCs w:val="24"/>
        </w:rPr>
        <w:t xml:space="preserve"> о состоянии отдельных документов или их копий, вложенных в дело (например, имеющийся документ заклеен, надорван, утрачен).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8.6.Лист-заверитель служит для учета количества листов в деле и фиксации особенностей их нумерации, где указывается цифрами и прописью количество пронумерованных листов дела и отдельно, через знак «+» (плюс) количество листов внутренней описи. </w:t>
      </w:r>
      <w:proofErr w:type="spellStart"/>
      <w:r w:rsidRPr="00E35402">
        <w:rPr>
          <w:rFonts w:ascii="Times New Roman" w:hAnsi="Times New Roman" w:cs="Times New Roman"/>
          <w:sz w:val="24"/>
          <w:szCs w:val="24"/>
        </w:rPr>
        <w:t>Заверительная</w:t>
      </w:r>
      <w:proofErr w:type="spellEnd"/>
      <w:r w:rsidRPr="00E35402">
        <w:rPr>
          <w:rFonts w:ascii="Times New Roman" w:hAnsi="Times New Roman" w:cs="Times New Roman"/>
          <w:sz w:val="24"/>
          <w:szCs w:val="24"/>
        </w:rPr>
        <w:t xml:space="preserve"> надпись подписывается ее составителем с указанием расшифровки подписи, должности и даты составления и подшивается к делу. Запрещается выносить </w:t>
      </w:r>
      <w:proofErr w:type="spellStart"/>
      <w:r w:rsidRPr="00E35402">
        <w:rPr>
          <w:rFonts w:ascii="Times New Roman" w:hAnsi="Times New Roman" w:cs="Times New Roman"/>
          <w:sz w:val="24"/>
          <w:szCs w:val="24"/>
        </w:rPr>
        <w:t>заверительную</w:t>
      </w:r>
      <w:proofErr w:type="spellEnd"/>
      <w:r w:rsidRPr="00E35402">
        <w:rPr>
          <w:rFonts w:ascii="Times New Roman" w:hAnsi="Times New Roman" w:cs="Times New Roman"/>
          <w:sz w:val="24"/>
          <w:szCs w:val="24"/>
        </w:rPr>
        <w:t xml:space="preserve"> надпись на обложку дела или чистый оборот листа последнего документа.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8.7. Оформление дел для передачи в архив осуществляется в году, следующим за делопроизводственным в течение всего года.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9. Обязанности ответственного за кадровое делопроизводство поведению личных дел работников ДОУ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9.1. В обязанности ответственного за кадровое делопроизводство, осуществляющего ведение личных дел, входит: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- приобщение к личным делам документов, перечисленных в пунктах 3.2части 3 и в пунктах 5.1 и 5.2 части 5 настоящей Инструкции;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- проверка полноты заполнения анкеты и соответствия указанных сведений, предъявляемым при поступлении документам (паспорт, трудовая книжка, военный билет, документы об образовании (диплом, удостоверение, свидетельство, аттестат), документы Высшей аттестационной комиссии (ВАК) о присуждении ученой степени и присвоении ученого звания (диплом, аттестат, и другие);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- заверение анкеты;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- обеспечение сохранности и учета личных дел;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- обеспечение конфиденциальности сведений, содержащихся в личных делах;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- ознакомление работников с документами их личных дел;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- изъятие документов, надобность в которых миновала.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E35402">
        <w:rPr>
          <w:rFonts w:ascii="Times New Roman" w:hAnsi="Times New Roman" w:cs="Times New Roman"/>
          <w:sz w:val="24"/>
          <w:szCs w:val="24"/>
        </w:rPr>
        <w:t>предархивная</w:t>
      </w:r>
      <w:proofErr w:type="spellEnd"/>
      <w:r w:rsidRPr="00E35402">
        <w:rPr>
          <w:rFonts w:ascii="Times New Roman" w:hAnsi="Times New Roman" w:cs="Times New Roman"/>
          <w:sz w:val="24"/>
          <w:szCs w:val="24"/>
        </w:rPr>
        <w:t xml:space="preserve"> подготовка личных дел;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lastRenderedPageBreak/>
        <w:t xml:space="preserve">- передача в архив.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>9.2. Личные дела работников хранятся у руководителя или ответственного за кадровое делопроизводство как</w:t>
      </w:r>
      <w:r w:rsidR="00EC2C34">
        <w:rPr>
          <w:rFonts w:ascii="Times New Roman" w:hAnsi="Times New Roman" w:cs="Times New Roman"/>
          <w:sz w:val="24"/>
          <w:szCs w:val="24"/>
        </w:rPr>
        <w:t xml:space="preserve"> документы строгой отчетности.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 9.3. В целях обеспечения контроля за сохранностью личных дел ежегодно проводится проверка наличия и состояние личных дел. Факт проверки фиксируется в соответствии с (приложением 3), а выявленные в ходе проверки недостатки фиксируются в акте, который после утверждения председателем проверочной комиссии представляется заведующей. </w:t>
      </w:r>
    </w:p>
    <w:p w:rsidR="00EC2C34" w:rsidRDefault="00E35402" w:rsidP="00E35402">
      <w:pPr>
        <w:rPr>
          <w:rFonts w:ascii="Times New Roman" w:hAnsi="Times New Roman" w:cs="Times New Roman"/>
          <w:sz w:val="24"/>
          <w:szCs w:val="24"/>
        </w:rPr>
      </w:pPr>
      <w:r w:rsidRPr="00E35402">
        <w:rPr>
          <w:rFonts w:ascii="Times New Roman" w:hAnsi="Times New Roman" w:cs="Times New Roman"/>
          <w:sz w:val="24"/>
          <w:szCs w:val="24"/>
        </w:rPr>
        <w:t xml:space="preserve">9.4. Ответственные за кадровое делопроизводство, уполномоченные на ведение и хранение личных дел, несут дисциплинарную и иную ответственность за разглашение конфиденциальных сведений, содержащихся в личных делах, и за иные нарушения порядка ведения личных дел. </w:t>
      </w:r>
    </w:p>
    <w:p w:rsidR="00EC2C34" w:rsidRPr="00EC2C34" w:rsidRDefault="00EC2C34" w:rsidP="00EC2C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2C3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E35402" w:rsidRPr="00EC2C34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E35402" w:rsidRPr="00E35402" w:rsidRDefault="00EC2C34" w:rsidP="00E354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35402" w:rsidRPr="00E35402">
        <w:rPr>
          <w:rFonts w:ascii="Times New Roman" w:hAnsi="Times New Roman" w:cs="Times New Roman"/>
          <w:sz w:val="24"/>
          <w:szCs w:val="24"/>
        </w:rPr>
        <w:t>.1. Для правильной группировки и учета документов по кадровому делопроизводству личные дела включаются в номенклатуру дел под отдельным порядковым номером</w:t>
      </w:r>
    </w:p>
    <w:sectPr w:rsidR="00E35402" w:rsidRPr="00E354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071"/>
    <w:rsid w:val="00015D70"/>
    <w:rsid w:val="0050763B"/>
    <w:rsid w:val="006D7D9D"/>
    <w:rsid w:val="007037AB"/>
    <w:rsid w:val="007337B1"/>
    <w:rsid w:val="00A97071"/>
    <w:rsid w:val="00E35402"/>
    <w:rsid w:val="00EC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9BCCD3-F4BA-48BA-B892-9C973F5E3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37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337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2989</Words>
  <Characters>17042</Characters>
  <Application>Microsoft Office Word</Application>
  <DocSecurity>0</DocSecurity>
  <Lines>142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cp:lastPrinted>2021-08-07T14:08:00Z</cp:lastPrinted>
  <dcterms:created xsi:type="dcterms:W3CDTF">2021-08-24T12:02:00Z</dcterms:created>
  <dcterms:modified xsi:type="dcterms:W3CDTF">2021-08-24T12:02:00Z</dcterms:modified>
</cp:coreProperties>
</file>